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ELABORACIÓN DE LIBROS DE TEXTO</w:t>
      </w:r>
      <w:r w:rsidDel="00000000" w:rsidR="00000000" w:rsidRPr="00000000">
        <w:rPr>
          <w:b w:val="1"/>
          <w:rtl w:val="0"/>
        </w:rPr>
        <w:t xml:space="preserve">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MANUAL DE PRÁCTICAS O GUÍA DEL MAESTRO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 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VI) </w:t>
      </w:r>
      <w:r w:rsidDel="00000000" w:rsidR="00000000" w:rsidRPr="00000000">
        <w:rPr>
          <w:rtl w:val="0"/>
        </w:rPr>
        <w:t xml:space="preserve">del Reglamento de Estudiantes de la Universidad Autónoma de Querétaro que a la letra dice: “Elaboración de Libros de Texto, Manual de Prácticas o Guía del Maestro…”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/Anexar copia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certificado profesional y carta de Vo. Bo. del titular de la materia. 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noviembre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3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rtl w:val="0"/>
      </w:rPr>
      <w:t xml:space="preserve">Área / Coordinación: Secretaría Académica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ksuVeqb4b990cba1Mcga7TTomQ==">AMUW2mWQJ0NEV11IHTXX31GJHdkvtVDsMNeSchnJW9MvDsCvUpauh1KBaVzIUoWhYWWCvJaqGUn01/gKTDyAvydrJcsouB2+GvvqPcEaAjbKj+t6bkpdbkpAUUVizPOiuAsgheBFbjPF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2022-05-20T17:52:00Z</dcterms:created>
  <dc:creator>a</dc:creator>
</cp:coreProperties>
</file>